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FB00" w14:textId="084068F7" w:rsidR="00452724" w:rsidRDefault="006100E1" w:rsidP="006100E1">
      <w:pPr>
        <w:jc w:val="center"/>
        <w:rPr>
          <w:b/>
          <w:bCs/>
          <w:sz w:val="24"/>
          <w:szCs w:val="24"/>
        </w:rPr>
      </w:pPr>
      <w:r w:rsidRPr="006100E1">
        <w:rPr>
          <w:b/>
          <w:bCs/>
          <w:sz w:val="24"/>
          <w:szCs w:val="24"/>
        </w:rPr>
        <w:t>Town of Hamden Town Board Meeting of August 4, 2021</w:t>
      </w:r>
    </w:p>
    <w:p w14:paraId="2A078F8B" w14:textId="2606E884" w:rsidR="006100E1" w:rsidRDefault="006100E1" w:rsidP="006100E1">
      <w:pPr>
        <w:rPr>
          <w:sz w:val="24"/>
          <w:szCs w:val="24"/>
        </w:rPr>
      </w:pPr>
      <w:r>
        <w:rPr>
          <w:sz w:val="24"/>
          <w:szCs w:val="24"/>
        </w:rPr>
        <w:t xml:space="preserve">Superintendent Lenci reported that CHIPS paperwork is done.  Stop signs have been installed on W. Terry Clove, Terry Clove and Cole’s Clove.  Truck #4 is back and in service. </w:t>
      </w:r>
    </w:p>
    <w:p w14:paraId="49E35794" w14:textId="77777777" w:rsidR="006100E1" w:rsidRDefault="006100E1" w:rsidP="006100E1">
      <w:pPr>
        <w:rPr>
          <w:sz w:val="24"/>
          <w:szCs w:val="24"/>
        </w:rPr>
      </w:pPr>
      <w:r>
        <w:rPr>
          <w:sz w:val="24"/>
          <w:szCs w:val="24"/>
        </w:rPr>
        <w:t xml:space="preserve">Wastewater report was given and the system pumped an average of 17,714 gallons per day in the hamlet of Hamden. </w:t>
      </w:r>
    </w:p>
    <w:p w14:paraId="5E739C86" w14:textId="157B0AE7" w:rsidR="006100E1" w:rsidRDefault="006100E1" w:rsidP="006100E1">
      <w:pPr>
        <w:rPr>
          <w:sz w:val="24"/>
          <w:szCs w:val="24"/>
        </w:rPr>
      </w:pPr>
      <w:r>
        <w:rPr>
          <w:sz w:val="24"/>
          <w:szCs w:val="24"/>
        </w:rPr>
        <w:t xml:space="preserve">Supervisor Marshfield wrote another letter to the State DOT about a </w:t>
      </w:r>
      <w:r w:rsidR="00C706D7">
        <w:rPr>
          <w:sz w:val="24"/>
          <w:szCs w:val="24"/>
        </w:rPr>
        <w:t>much-needed</w:t>
      </w:r>
      <w:r>
        <w:rPr>
          <w:sz w:val="24"/>
          <w:szCs w:val="24"/>
        </w:rPr>
        <w:t xml:space="preserve"> lower speed limit and crosswalk in Hamden.  </w:t>
      </w:r>
    </w:p>
    <w:p w14:paraId="406DFC19" w14:textId="07B2489F" w:rsidR="006100E1" w:rsidRDefault="006100E1" w:rsidP="006100E1">
      <w:pPr>
        <w:rPr>
          <w:sz w:val="24"/>
          <w:szCs w:val="24"/>
        </w:rPr>
      </w:pPr>
      <w:r>
        <w:rPr>
          <w:sz w:val="24"/>
          <w:szCs w:val="24"/>
        </w:rPr>
        <w:t xml:space="preserve">More information on cannabis was handed out for the board to look at with a brief discussion. </w:t>
      </w:r>
    </w:p>
    <w:p w14:paraId="5D98A9D7" w14:textId="70BA6F31" w:rsidR="006100E1" w:rsidRDefault="006100E1" w:rsidP="006100E1">
      <w:pPr>
        <w:rPr>
          <w:sz w:val="24"/>
          <w:szCs w:val="24"/>
        </w:rPr>
      </w:pPr>
      <w:r>
        <w:rPr>
          <w:sz w:val="24"/>
          <w:szCs w:val="24"/>
        </w:rPr>
        <w:t xml:space="preserve">DASNY paperwork has totally been completed for the Water District #1 improvements and also for the Highway Department truck replacement.  </w:t>
      </w:r>
    </w:p>
    <w:p w14:paraId="3B48AEAD" w14:textId="2ABF81D5" w:rsidR="006100E1" w:rsidRDefault="006100E1" w:rsidP="006100E1">
      <w:pPr>
        <w:rPr>
          <w:sz w:val="24"/>
          <w:szCs w:val="24"/>
        </w:rPr>
      </w:pPr>
      <w:r>
        <w:rPr>
          <w:sz w:val="24"/>
          <w:szCs w:val="24"/>
        </w:rPr>
        <w:t xml:space="preserve">We have received $61,645 in American Rescue money and it has been put in an </w:t>
      </w:r>
      <w:r w:rsidR="00C706D7">
        <w:rPr>
          <w:sz w:val="24"/>
          <w:szCs w:val="24"/>
        </w:rPr>
        <w:t>interest-bearing</w:t>
      </w:r>
      <w:r>
        <w:rPr>
          <w:sz w:val="24"/>
          <w:szCs w:val="24"/>
        </w:rPr>
        <w:t xml:space="preserve"> account.  </w:t>
      </w:r>
    </w:p>
    <w:p w14:paraId="15D75281" w14:textId="76CB2857" w:rsidR="006100E1" w:rsidRDefault="006100E1" w:rsidP="006100E1">
      <w:pPr>
        <w:rPr>
          <w:sz w:val="24"/>
          <w:szCs w:val="24"/>
        </w:rPr>
      </w:pPr>
      <w:r>
        <w:rPr>
          <w:sz w:val="24"/>
          <w:szCs w:val="24"/>
        </w:rPr>
        <w:t>Bids were received on fuel products and all awards except for heating oil went to Mirabito.  Heating fuel went to Allison Oil at a firm price of $</w:t>
      </w:r>
      <w:r w:rsidR="005A5CAF">
        <w:rPr>
          <w:sz w:val="24"/>
          <w:szCs w:val="24"/>
        </w:rPr>
        <w:t xml:space="preserve">2.59 per gallon.  Propane at a firm price of $1.80, Diesel at a fluctuating price of $2.48 per gallon and kerosene at a fluctuating price of $2.64 per gallon.  Gasoline to Mirabito at a fluctuating price of $3.01 per gallon.  </w:t>
      </w:r>
    </w:p>
    <w:p w14:paraId="6AD780CC" w14:textId="22C6FA0F" w:rsidR="005A5CAF" w:rsidRDefault="005A5CAF" w:rsidP="006100E1">
      <w:pPr>
        <w:rPr>
          <w:sz w:val="24"/>
          <w:szCs w:val="24"/>
        </w:rPr>
      </w:pPr>
      <w:r>
        <w:rPr>
          <w:sz w:val="24"/>
          <w:szCs w:val="24"/>
        </w:rPr>
        <w:t xml:space="preserve">The municipal shelter report on the Humane Society came back with flying colors.  </w:t>
      </w:r>
    </w:p>
    <w:p w14:paraId="55EF6B5E" w14:textId="0B05C50C" w:rsidR="005A5CAF" w:rsidRDefault="005A5CAF" w:rsidP="006100E1">
      <w:pPr>
        <w:rPr>
          <w:sz w:val="24"/>
          <w:szCs w:val="24"/>
        </w:rPr>
      </w:pPr>
      <w:r>
        <w:rPr>
          <w:sz w:val="24"/>
          <w:szCs w:val="24"/>
        </w:rPr>
        <w:t>We received the $1,600 grant for the street flowers, banners and flags</w:t>
      </w:r>
      <w:r w:rsidR="00C706D7">
        <w:rPr>
          <w:sz w:val="24"/>
          <w:szCs w:val="24"/>
        </w:rPr>
        <w:t xml:space="preserve"> from the O’Connor Foundation</w:t>
      </w:r>
      <w:r>
        <w:rPr>
          <w:sz w:val="24"/>
          <w:szCs w:val="24"/>
        </w:rPr>
        <w:t>.</w:t>
      </w:r>
    </w:p>
    <w:p w14:paraId="0BED026A" w14:textId="56F9FF40" w:rsidR="005A5CAF" w:rsidRDefault="005A5CAF" w:rsidP="006100E1">
      <w:pPr>
        <w:rPr>
          <w:sz w:val="24"/>
          <w:szCs w:val="24"/>
        </w:rPr>
      </w:pPr>
      <w:r>
        <w:rPr>
          <w:sz w:val="24"/>
          <w:szCs w:val="24"/>
        </w:rPr>
        <w:t xml:space="preserve">We have received a $5,000 grant from NYSERDA for an energy conservation measure and hopefully NYSERDA will allow us to put </w:t>
      </w:r>
      <w:r w:rsidR="00C706D7">
        <w:rPr>
          <w:sz w:val="24"/>
          <w:szCs w:val="24"/>
        </w:rPr>
        <w:t xml:space="preserve">that funding </w:t>
      </w:r>
      <w:r>
        <w:rPr>
          <w:sz w:val="24"/>
          <w:szCs w:val="24"/>
        </w:rPr>
        <w:t xml:space="preserve">into a reserve account for use in the future.  </w:t>
      </w:r>
    </w:p>
    <w:p w14:paraId="50BF7AC7" w14:textId="77777777" w:rsidR="00E0253E" w:rsidRDefault="00E0253E" w:rsidP="006100E1">
      <w:pPr>
        <w:rPr>
          <w:sz w:val="24"/>
          <w:szCs w:val="24"/>
        </w:rPr>
      </w:pPr>
      <w:r>
        <w:rPr>
          <w:sz w:val="24"/>
          <w:szCs w:val="24"/>
        </w:rPr>
        <w:t xml:space="preserve">Respectfully submitted by Wayne Marshfield   </w:t>
      </w:r>
    </w:p>
    <w:p w14:paraId="17E51724" w14:textId="77777777" w:rsidR="00E0253E" w:rsidRDefault="00E0253E" w:rsidP="006100E1">
      <w:pPr>
        <w:rPr>
          <w:sz w:val="24"/>
          <w:szCs w:val="24"/>
        </w:rPr>
      </w:pPr>
    </w:p>
    <w:p w14:paraId="4673D8EE" w14:textId="696EB35A" w:rsidR="005A5CAF" w:rsidRDefault="00E0253E" w:rsidP="00E0253E">
      <w:pPr>
        <w:jc w:val="center"/>
        <w:rPr>
          <w:b/>
          <w:bCs/>
          <w:sz w:val="24"/>
          <w:szCs w:val="24"/>
        </w:rPr>
      </w:pPr>
      <w:r w:rsidRPr="00E0253E">
        <w:rPr>
          <w:b/>
          <w:bCs/>
          <w:sz w:val="24"/>
          <w:szCs w:val="24"/>
        </w:rPr>
        <w:t>Delaware County Board of Supervisors Meeting of August 25, 2021</w:t>
      </w:r>
    </w:p>
    <w:p w14:paraId="74E1EE87" w14:textId="1BB42F2B" w:rsidR="00E0253E" w:rsidRDefault="00E0253E" w:rsidP="00E0253E">
      <w:pPr>
        <w:rPr>
          <w:sz w:val="24"/>
          <w:szCs w:val="24"/>
        </w:rPr>
      </w:pPr>
      <w:r>
        <w:rPr>
          <w:sz w:val="24"/>
          <w:szCs w:val="24"/>
        </w:rPr>
        <w:t xml:space="preserve">There will be a Veteran’s Stand Down at the Catskill Veteran’s Outreach Center at 56 Main Street, in Stamford, NY on September 15, 2021, 10 am to 2 pm.  Blood Pressure checks, Counseling, haircuts, food pantry, military surplus items for sale, and much more, all for Veterans.  </w:t>
      </w:r>
    </w:p>
    <w:p w14:paraId="6A823E50" w14:textId="3EA17D35" w:rsidR="00E0253E" w:rsidRDefault="00E0253E" w:rsidP="00E0253E">
      <w:pPr>
        <w:rPr>
          <w:sz w:val="24"/>
          <w:szCs w:val="24"/>
        </w:rPr>
      </w:pPr>
      <w:r>
        <w:rPr>
          <w:sz w:val="24"/>
          <w:szCs w:val="24"/>
        </w:rPr>
        <w:t xml:space="preserve">A budget amendment in the amount of a $11,550 grant was approved through the Sheriff’s Department and to be spent on dedicated overtime to participate in joint checkpoints with the State Police or other agencies.  This would run between Oct. 1, 2021 and September 30, 2022.  </w:t>
      </w:r>
    </w:p>
    <w:p w14:paraId="5DADE338" w14:textId="77777777" w:rsidR="001C2BEB" w:rsidRDefault="00E0253E" w:rsidP="00E0253E">
      <w:pPr>
        <w:rPr>
          <w:sz w:val="24"/>
          <w:szCs w:val="24"/>
        </w:rPr>
      </w:pPr>
      <w:r>
        <w:rPr>
          <w:sz w:val="24"/>
          <w:szCs w:val="24"/>
        </w:rPr>
        <w:lastRenderedPageBreak/>
        <w:t>A resolution in the grant amount of $1</w:t>
      </w:r>
      <w:r w:rsidR="001C2BEB">
        <w:rPr>
          <w:sz w:val="24"/>
          <w:szCs w:val="24"/>
        </w:rPr>
        <w:t>,</w:t>
      </w:r>
      <w:r>
        <w:rPr>
          <w:sz w:val="24"/>
          <w:szCs w:val="24"/>
        </w:rPr>
        <w:t xml:space="preserve">563.90 was approved as a snowmobile grant </w:t>
      </w:r>
      <w:r w:rsidR="001C2BEB">
        <w:rPr>
          <w:sz w:val="24"/>
          <w:szCs w:val="24"/>
        </w:rPr>
        <w:t xml:space="preserve">from the Preservation Snowmobile Trails Grant Program. </w:t>
      </w:r>
    </w:p>
    <w:p w14:paraId="76A527DA" w14:textId="088EA0A1" w:rsidR="001C2BEB" w:rsidRDefault="001C2BEB" w:rsidP="00E0253E">
      <w:pPr>
        <w:rPr>
          <w:sz w:val="24"/>
          <w:szCs w:val="24"/>
        </w:rPr>
      </w:pPr>
      <w:r>
        <w:rPr>
          <w:sz w:val="24"/>
          <w:szCs w:val="24"/>
        </w:rPr>
        <w:t>A resolution was approved to spend $50,000 out of the Contingency account to the Potters Field Cemetery.  The cemetery has approximately 400 graves</w:t>
      </w:r>
      <w:r w:rsidR="00C706D7">
        <w:rPr>
          <w:sz w:val="24"/>
          <w:szCs w:val="24"/>
        </w:rPr>
        <w:t xml:space="preserve"> in it</w:t>
      </w:r>
      <w:r>
        <w:rPr>
          <w:sz w:val="24"/>
          <w:szCs w:val="24"/>
        </w:rPr>
        <w:t>, most all unmarked and in need of top soil</w:t>
      </w:r>
      <w:r w:rsidR="00C706D7">
        <w:rPr>
          <w:sz w:val="24"/>
          <w:szCs w:val="24"/>
        </w:rPr>
        <w:t>, mowing</w:t>
      </w:r>
      <w:r>
        <w:rPr>
          <w:sz w:val="24"/>
          <w:szCs w:val="24"/>
        </w:rPr>
        <w:t xml:space="preserve"> and markers.  Currently the County has found about 150 of the graves and will be filling in the indentations in each grave and placing a marker with a number.  More money will be needed to be spent, but this will be a good start.  </w:t>
      </w:r>
    </w:p>
    <w:p w14:paraId="4235C525" w14:textId="77777777" w:rsidR="007314DE" w:rsidRDefault="001C2BEB" w:rsidP="00E0253E">
      <w:pPr>
        <w:rPr>
          <w:sz w:val="24"/>
          <w:szCs w:val="24"/>
        </w:rPr>
      </w:pPr>
      <w:r>
        <w:rPr>
          <w:sz w:val="24"/>
          <w:szCs w:val="24"/>
        </w:rPr>
        <w:t xml:space="preserve">I gave an update presentation on the American Rescue Plan money the County has received.  Currently we have received $4,286,353 and have it in an </w:t>
      </w:r>
      <w:r w:rsidR="00C706D7">
        <w:rPr>
          <w:sz w:val="24"/>
          <w:szCs w:val="24"/>
        </w:rPr>
        <w:t>interest-bearing</w:t>
      </w:r>
      <w:r>
        <w:rPr>
          <w:sz w:val="24"/>
          <w:szCs w:val="24"/>
        </w:rPr>
        <w:t xml:space="preserve"> account.  We have done a lost revenue calculation through our consultant and that amount of lost revenue from 2019 and 2020 due to the pandemic is $5,248,002.  The committee is meeting again on September 8</w:t>
      </w:r>
      <w:r w:rsidRPr="001C2BEB">
        <w:rPr>
          <w:sz w:val="24"/>
          <w:szCs w:val="24"/>
          <w:vertAlign w:val="superscript"/>
        </w:rPr>
        <w:t>th</w:t>
      </w:r>
      <w:r>
        <w:rPr>
          <w:sz w:val="24"/>
          <w:szCs w:val="24"/>
        </w:rPr>
        <w:t xml:space="preserve"> and have invited 4 different broadband vendors, </w:t>
      </w:r>
      <w:r w:rsidR="007314DE">
        <w:rPr>
          <w:sz w:val="24"/>
          <w:szCs w:val="24"/>
        </w:rPr>
        <w:t xml:space="preserve">and we wish </w:t>
      </w:r>
      <w:r>
        <w:rPr>
          <w:sz w:val="24"/>
          <w:szCs w:val="24"/>
        </w:rPr>
        <w:t xml:space="preserve">to speak to them about shortfalls in broadband </w:t>
      </w:r>
      <w:r w:rsidR="007314DE">
        <w:rPr>
          <w:sz w:val="24"/>
          <w:szCs w:val="24"/>
        </w:rPr>
        <w:t xml:space="preserve">throughout </w:t>
      </w:r>
      <w:r>
        <w:rPr>
          <w:sz w:val="24"/>
          <w:szCs w:val="24"/>
        </w:rPr>
        <w:t xml:space="preserve">Delaware County.  Emergency Services Coordinator will also be present at that meeting.  So </w:t>
      </w:r>
      <w:r w:rsidR="00C706D7">
        <w:rPr>
          <w:sz w:val="24"/>
          <w:szCs w:val="24"/>
        </w:rPr>
        <w:t>far,</w:t>
      </w:r>
      <w:r>
        <w:rPr>
          <w:sz w:val="24"/>
          <w:szCs w:val="24"/>
        </w:rPr>
        <w:t xml:space="preserve"> the committee has discussed premium pay for county workers not </w:t>
      </w:r>
      <w:r w:rsidR="00C706D7">
        <w:rPr>
          <w:sz w:val="24"/>
          <w:szCs w:val="24"/>
        </w:rPr>
        <w:t>supplemented</w:t>
      </w:r>
      <w:r>
        <w:rPr>
          <w:sz w:val="24"/>
          <w:szCs w:val="24"/>
        </w:rPr>
        <w:t xml:space="preserve"> with overtime pay</w:t>
      </w:r>
      <w:r w:rsidR="00C706D7">
        <w:rPr>
          <w:sz w:val="24"/>
          <w:szCs w:val="24"/>
        </w:rPr>
        <w:t xml:space="preserve">, requests from some non-profit organizations, and from a survey sent to county department heads on what we could do better during and for future pandemics. </w:t>
      </w:r>
    </w:p>
    <w:p w14:paraId="53CF0C73" w14:textId="43E7D459" w:rsidR="007314DE" w:rsidRDefault="007314DE" w:rsidP="00E0253E">
      <w:pPr>
        <w:rPr>
          <w:sz w:val="24"/>
          <w:szCs w:val="24"/>
        </w:rPr>
      </w:pPr>
      <w:r>
        <w:rPr>
          <w:sz w:val="24"/>
          <w:szCs w:val="24"/>
        </w:rPr>
        <w:t>Respectfully submitted by Wayne Marshfield</w:t>
      </w:r>
    </w:p>
    <w:p w14:paraId="544D3DD5" w14:textId="23D8EB7E" w:rsidR="00E0253E" w:rsidRPr="00E0253E" w:rsidRDefault="00C706D7" w:rsidP="00E0253E">
      <w:pPr>
        <w:rPr>
          <w:sz w:val="24"/>
          <w:szCs w:val="24"/>
        </w:rPr>
      </w:pPr>
      <w:r>
        <w:rPr>
          <w:sz w:val="24"/>
          <w:szCs w:val="24"/>
        </w:rPr>
        <w:t xml:space="preserve"> </w:t>
      </w:r>
    </w:p>
    <w:sectPr w:rsidR="00E0253E" w:rsidRPr="00E0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E1"/>
    <w:rsid w:val="001C2BEB"/>
    <w:rsid w:val="005A5CAF"/>
    <w:rsid w:val="006100E1"/>
    <w:rsid w:val="007314DE"/>
    <w:rsid w:val="007502ED"/>
    <w:rsid w:val="00C706D7"/>
    <w:rsid w:val="00DD753B"/>
    <w:rsid w:val="00E0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E75F"/>
  <w15:chartTrackingRefBased/>
  <w15:docId w15:val="{AB57D676-89AC-4FD9-96F3-807C6C68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TOH</cp:lastModifiedBy>
  <cp:revision>2</cp:revision>
  <dcterms:created xsi:type="dcterms:W3CDTF">2021-08-26T14:05:00Z</dcterms:created>
  <dcterms:modified xsi:type="dcterms:W3CDTF">2021-08-26T15:25:00Z</dcterms:modified>
</cp:coreProperties>
</file>